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628E" w14:textId="6D0CCA5B" w:rsidR="00BF6BB4" w:rsidRPr="00BE17DE" w:rsidRDefault="00BF6BB4" w:rsidP="00BF6BB4">
      <w:pPr>
        <w:pStyle w:val="Bezodstpw"/>
        <w:suppressAutoHyphens/>
        <w:rPr>
          <w:rFonts w:ascii="Garamond" w:hAnsi="Garamond" w:cs="Arial"/>
          <w:sz w:val="20"/>
          <w:szCs w:val="20"/>
          <w:lang w:val="pl-PL"/>
        </w:rPr>
      </w:pPr>
      <w:r>
        <w:rPr>
          <w:rFonts w:ascii="Garamond" w:hAnsi="Garamond" w:cs="Arial"/>
          <w:b/>
          <w:sz w:val="20"/>
          <w:szCs w:val="20"/>
          <w:lang w:val="pl-PL"/>
        </w:rPr>
        <w:t xml:space="preserve">          </w:t>
      </w:r>
      <w:r w:rsidRPr="00BE17DE">
        <w:rPr>
          <w:rFonts w:ascii="Garamond" w:hAnsi="Garamond" w:cs="Arial"/>
          <w:b/>
          <w:sz w:val="20"/>
          <w:szCs w:val="20"/>
          <w:lang w:val="pl-PL"/>
        </w:rPr>
        <w:t xml:space="preserve">Istotne informacje dotyczące przetwarzania danych osobowych w procesie rekrutacji w </w:t>
      </w:r>
      <w:r>
        <w:rPr>
          <w:rFonts w:ascii="Garamond" w:hAnsi="Garamond" w:cs="Arial"/>
          <w:b/>
          <w:sz w:val="20"/>
          <w:szCs w:val="20"/>
          <w:lang w:val="pl-PL"/>
        </w:rPr>
        <w:t>Zamku</w:t>
      </w:r>
      <w:r w:rsidR="00D26EC6">
        <w:rPr>
          <w:rFonts w:ascii="Garamond" w:hAnsi="Garamond" w:cs="Arial"/>
          <w:b/>
          <w:sz w:val="20"/>
          <w:szCs w:val="20"/>
          <w:lang w:val="pl-PL"/>
        </w:rPr>
        <w:br/>
      </w:r>
      <w:r w:rsidRPr="00BE17DE">
        <w:rPr>
          <w:rFonts w:ascii="Garamond" w:hAnsi="Garamond" w:cs="Arial"/>
          <w:b/>
          <w:sz w:val="20"/>
          <w:szCs w:val="20"/>
          <w:lang w:val="pl-PL"/>
        </w:rPr>
        <w:br/>
      </w:r>
      <w:r w:rsidRPr="00BE17DE">
        <w:rPr>
          <w:rFonts w:ascii="Garamond" w:hAnsi="Garamond" w:cs="Arial"/>
          <w:b/>
          <w:sz w:val="20"/>
          <w:szCs w:val="20"/>
          <w:lang w:val="pl-PL"/>
        </w:rPr>
        <w:br/>
      </w:r>
      <w:bookmarkStart w:id="0" w:name="_Hlk16010004"/>
      <w:r w:rsidR="00E34171">
        <w:rPr>
          <w:rFonts w:ascii="Garamond" w:hAnsi="Garamond" w:cstheme="minorHAnsi"/>
          <w:sz w:val="20"/>
          <w:szCs w:val="20"/>
          <w:lang w:val="pl-PL"/>
        </w:rPr>
        <w:t xml:space="preserve">   </w:t>
      </w:r>
      <w:r w:rsidRPr="00D874DF">
        <w:rPr>
          <w:rFonts w:ascii="Garamond" w:hAnsi="Garamond" w:cstheme="minorHAnsi"/>
          <w:sz w:val="20"/>
          <w:szCs w:val="20"/>
          <w:lang w:val="pl-PL"/>
        </w:rPr>
        <w:t xml:space="preserve">Zgodnie z art. 13 ust. 1 i 2  rozporządzenia Parlamentu Europejskiego i Rady (UE) 2016/679 z dnia 27 kwietnia </w:t>
      </w:r>
      <w:r w:rsidR="00E34171">
        <w:rPr>
          <w:rFonts w:ascii="Garamond" w:hAnsi="Garamond" w:cstheme="minorHAnsi"/>
          <w:sz w:val="20"/>
          <w:szCs w:val="20"/>
          <w:lang w:val="pl-PL"/>
        </w:rPr>
        <w:t xml:space="preserve">  </w:t>
      </w:r>
      <w:r w:rsidR="00E34171">
        <w:rPr>
          <w:rFonts w:ascii="Garamond" w:hAnsi="Garamond" w:cstheme="minorHAnsi"/>
          <w:sz w:val="20"/>
          <w:szCs w:val="20"/>
          <w:lang w:val="pl-PL"/>
        </w:rPr>
        <w:br/>
        <w:t xml:space="preserve">   </w:t>
      </w:r>
      <w:r w:rsidRPr="00D874DF">
        <w:rPr>
          <w:rFonts w:ascii="Garamond" w:hAnsi="Garamond" w:cstheme="minorHAnsi"/>
          <w:sz w:val="20"/>
          <w:szCs w:val="20"/>
          <w:lang w:val="pl-PL"/>
        </w:rPr>
        <w:t xml:space="preserve">2016 r. w sprawie ochrony osób fizycznych w związku z przetwarzaniem danych osobowych i w sprawie </w:t>
      </w:r>
      <w:r w:rsidR="00E34171">
        <w:rPr>
          <w:rFonts w:ascii="Garamond" w:hAnsi="Garamond" w:cstheme="minorHAnsi"/>
          <w:sz w:val="20"/>
          <w:szCs w:val="20"/>
          <w:lang w:val="pl-PL"/>
        </w:rPr>
        <w:br/>
        <w:t xml:space="preserve">   </w:t>
      </w:r>
      <w:r w:rsidRPr="00D874DF">
        <w:rPr>
          <w:rFonts w:ascii="Garamond" w:hAnsi="Garamond" w:cstheme="minorHAnsi"/>
          <w:sz w:val="20"/>
          <w:szCs w:val="20"/>
          <w:lang w:val="pl-PL"/>
        </w:rPr>
        <w:t xml:space="preserve">swobodnego przepływu takich danych oraz uchylenia dyrektywy 95/46/WE </w:t>
      </w:r>
      <w:bookmarkStart w:id="1" w:name="_Hlk514275510"/>
      <w:r w:rsidRPr="00D874DF">
        <w:rPr>
          <w:rFonts w:ascii="Garamond" w:hAnsi="Garamond" w:cstheme="minorHAnsi"/>
          <w:sz w:val="20"/>
          <w:szCs w:val="20"/>
          <w:lang w:val="pl-PL"/>
        </w:rPr>
        <w:t xml:space="preserve">[dalej: </w:t>
      </w:r>
      <w:r w:rsidRPr="00D874DF">
        <w:rPr>
          <w:rFonts w:ascii="Garamond" w:hAnsi="Garamond" w:cstheme="minorHAnsi"/>
          <w:b/>
          <w:bCs/>
          <w:sz w:val="20"/>
          <w:szCs w:val="20"/>
          <w:lang w:val="pl-PL"/>
        </w:rPr>
        <w:t>RODO</w:t>
      </w:r>
      <w:r w:rsidRPr="00D874DF">
        <w:rPr>
          <w:rFonts w:ascii="Garamond" w:hAnsi="Garamond" w:cstheme="minorHAnsi"/>
          <w:sz w:val="20"/>
          <w:szCs w:val="20"/>
          <w:lang w:val="pl-PL"/>
        </w:rPr>
        <w:t xml:space="preserve">] </w:t>
      </w:r>
      <w:bookmarkEnd w:id="1"/>
      <w:r w:rsidRPr="00D874DF">
        <w:rPr>
          <w:rFonts w:ascii="Garamond" w:hAnsi="Garamond" w:cstheme="minorHAnsi"/>
          <w:sz w:val="20"/>
          <w:szCs w:val="20"/>
          <w:lang w:val="pl-PL"/>
        </w:rPr>
        <w:t>informujem</w:t>
      </w:r>
      <w:r w:rsidR="00E34171">
        <w:rPr>
          <w:rFonts w:ascii="Garamond" w:hAnsi="Garamond" w:cstheme="minorHAnsi"/>
          <w:sz w:val="20"/>
          <w:szCs w:val="20"/>
          <w:lang w:val="pl-PL"/>
        </w:rPr>
        <w:t>y:</w:t>
      </w:r>
      <w:r w:rsidRPr="00D874DF">
        <w:rPr>
          <w:rFonts w:ascii="Garamond" w:hAnsi="Garamond" w:cstheme="minorHAnsi"/>
          <w:sz w:val="20"/>
          <w:szCs w:val="20"/>
          <w:lang w:val="pl-PL"/>
        </w:rPr>
        <w:t>:</w:t>
      </w:r>
      <w:bookmarkEnd w:id="0"/>
    </w:p>
    <w:p w14:paraId="7A239AC1" w14:textId="77777777" w:rsidR="00BF6BB4" w:rsidRPr="00BE17DE" w:rsidRDefault="00BF6BB4" w:rsidP="00BF6BB4">
      <w:pPr>
        <w:pStyle w:val="Bezodstpw"/>
        <w:suppressAutoHyphens/>
        <w:spacing w:line="24" w:lineRule="atLeast"/>
        <w:rPr>
          <w:rFonts w:ascii="Garamond" w:hAnsi="Garamond" w:cs="Arial"/>
          <w:b/>
          <w:sz w:val="20"/>
          <w:szCs w:val="20"/>
          <w:lang w:val="pl-PL"/>
        </w:rPr>
      </w:pPr>
    </w:p>
    <w:p w14:paraId="42F4CEA8" w14:textId="111634FC" w:rsidR="00BF6BB4" w:rsidRPr="00BE17DE" w:rsidRDefault="00BF6BB4" w:rsidP="00BF6BB4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rPr>
          <w:rFonts w:ascii="Garamond" w:hAnsi="Garamond" w:cs="Arial"/>
          <w:b/>
          <w:sz w:val="20"/>
          <w:szCs w:val="20"/>
          <w:lang w:val="pl-PL"/>
        </w:rPr>
      </w:pPr>
      <w:r w:rsidRPr="00BE17DE">
        <w:rPr>
          <w:rFonts w:ascii="Garamond" w:hAnsi="Garamond" w:cs="Arial"/>
          <w:b/>
          <w:bCs/>
          <w:sz w:val="20"/>
          <w:szCs w:val="20"/>
          <w:lang w:val="pl-PL"/>
        </w:rPr>
        <w:t>Administratorem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 Pani/Pana danych osobowych jest </w:t>
      </w:r>
      <w:bookmarkStart w:id="2" w:name="_Hlk515117203"/>
      <w:r w:rsidRPr="00BE17DE">
        <w:rPr>
          <w:rFonts w:ascii="Garamond" w:hAnsi="Garamond"/>
          <w:sz w:val="20"/>
          <w:szCs w:val="20"/>
          <w:lang w:val="pl-PL" w:eastAsia="en-US"/>
        </w:rPr>
        <w:t xml:space="preserve">Zamek Książąt Pomorskich w Szczecinie, z siedzibą: 70-540 Szczecin, ul. Korsarzy 34, instytucja kultury Województwa Zachodniopomorskiego, wpisana do Rejestru Instytucji Kultury prowadzonego przez Samorząd Województwa Zachodniopomorskiego pod nr RIK/1/99/WZ </w:t>
      </w:r>
      <w:r w:rsidR="003270F1">
        <w:rPr>
          <w:rFonts w:ascii="Garamond" w:hAnsi="Garamond"/>
          <w:sz w:val="20"/>
          <w:szCs w:val="20"/>
          <w:lang w:val="pl-PL" w:eastAsia="en-US"/>
        </w:rPr>
        <w:t>e-mail:</w:t>
      </w:r>
      <w:r w:rsidR="003270F1" w:rsidRPr="00BE17DE">
        <w:rPr>
          <w:rFonts w:ascii="Garamond" w:hAnsi="Garamond"/>
          <w:sz w:val="20"/>
          <w:szCs w:val="20"/>
          <w:lang w:val="pl-PL" w:eastAsia="en-US"/>
        </w:rPr>
        <w:t xml:space="preserve"> </w:t>
      </w:r>
      <w:proofErr w:type="spellStart"/>
      <w:r w:rsidR="003270F1" w:rsidRPr="00BE17DE">
        <w:rPr>
          <w:rFonts w:ascii="Garamond" w:hAnsi="Garamond"/>
          <w:sz w:val="20"/>
          <w:szCs w:val="20"/>
          <w:lang w:val="pl-PL" w:eastAsia="en-US"/>
        </w:rPr>
        <w:t>zamek@zamek.szczecin.pl</w:t>
      </w:r>
      <w:proofErr w:type="spellEnd"/>
      <w:r w:rsidR="003270F1" w:rsidRPr="00BE17DE">
        <w:rPr>
          <w:rFonts w:ascii="Garamond" w:hAnsi="Garamond"/>
          <w:sz w:val="20"/>
          <w:szCs w:val="20"/>
          <w:lang w:val="pl-PL" w:eastAsia="en-US"/>
        </w:rPr>
        <w:t xml:space="preserve"> numer tel. +48 91 434 83 11</w:t>
      </w:r>
      <w:r w:rsidR="003270F1" w:rsidRPr="00BE17DE">
        <w:rPr>
          <w:rFonts w:ascii="Garamond" w:hAnsi="Garamond"/>
          <w:sz w:val="20"/>
          <w:szCs w:val="20"/>
          <w:lang w:val="pl-PL" w:eastAsia="en-US"/>
        </w:rPr>
        <w:t xml:space="preserve"> </w:t>
      </w:r>
      <w:r w:rsidRPr="00BE17DE">
        <w:rPr>
          <w:rFonts w:ascii="Garamond" w:hAnsi="Garamond"/>
          <w:sz w:val="20"/>
          <w:szCs w:val="20"/>
          <w:lang w:val="pl-PL" w:eastAsia="en-US"/>
        </w:rPr>
        <w:t xml:space="preserve">[dalej: </w:t>
      </w:r>
      <w:r w:rsidRPr="00BF6BB4">
        <w:rPr>
          <w:rFonts w:ascii="Garamond" w:hAnsi="Garamond"/>
          <w:b/>
          <w:bCs/>
          <w:sz w:val="20"/>
          <w:szCs w:val="20"/>
          <w:lang w:val="pl-PL" w:eastAsia="en-US"/>
        </w:rPr>
        <w:t>Zamek</w:t>
      </w:r>
      <w:r>
        <w:rPr>
          <w:rFonts w:ascii="Garamond" w:hAnsi="Garamond"/>
          <w:b/>
          <w:bCs/>
          <w:sz w:val="20"/>
          <w:szCs w:val="20"/>
          <w:lang w:val="pl-PL" w:eastAsia="en-US"/>
        </w:rPr>
        <w:t>,</w:t>
      </w:r>
      <w:r>
        <w:rPr>
          <w:rFonts w:ascii="Garamond" w:hAnsi="Garamond"/>
          <w:sz w:val="20"/>
          <w:szCs w:val="20"/>
          <w:lang w:val="pl-PL" w:eastAsia="en-US"/>
        </w:rPr>
        <w:t xml:space="preserve"> </w:t>
      </w:r>
      <w:r w:rsidRPr="00BE17DE">
        <w:rPr>
          <w:rFonts w:ascii="Garamond" w:hAnsi="Garamond"/>
          <w:b/>
          <w:sz w:val="20"/>
          <w:szCs w:val="20"/>
          <w:lang w:val="pl-PL" w:eastAsia="en-US"/>
        </w:rPr>
        <w:t>Administrator</w:t>
      </w:r>
      <w:r w:rsidRPr="00BE17DE">
        <w:rPr>
          <w:rFonts w:ascii="Garamond" w:hAnsi="Garamond"/>
          <w:sz w:val="20"/>
          <w:szCs w:val="20"/>
          <w:lang w:val="pl-PL" w:eastAsia="en-US"/>
        </w:rPr>
        <w:t xml:space="preserve">]. </w:t>
      </w:r>
      <w:bookmarkEnd w:id="2"/>
    </w:p>
    <w:p w14:paraId="44A8D647" w14:textId="1EBBF77A" w:rsidR="00BF6BB4" w:rsidRPr="00BE17DE" w:rsidRDefault="00BF6BB4" w:rsidP="00BF6BB4">
      <w:pPr>
        <w:pStyle w:val="Bezodstpw"/>
        <w:numPr>
          <w:ilvl w:val="0"/>
          <w:numId w:val="1"/>
        </w:numPr>
        <w:suppressAutoHyphens/>
        <w:spacing w:line="24" w:lineRule="atLeast"/>
        <w:ind w:left="284" w:hanging="284"/>
        <w:rPr>
          <w:rFonts w:ascii="Garamond" w:hAnsi="Garamond" w:cs="Arial"/>
          <w:b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 xml:space="preserve">Inspektor Ochrony Danych </w:t>
      </w:r>
      <w:r>
        <w:rPr>
          <w:rFonts w:ascii="Garamond" w:hAnsi="Garamond" w:cs="Arial"/>
          <w:sz w:val="20"/>
          <w:szCs w:val="20"/>
          <w:lang w:val="pl-PL"/>
        </w:rPr>
        <w:t xml:space="preserve">Osobowych 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dostępny jest </w:t>
      </w:r>
      <w:r>
        <w:rPr>
          <w:rFonts w:ascii="Garamond" w:hAnsi="Garamond" w:cs="Arial"/>
          <w:sz w:val="20"/>
          <w:szCs w:val="20"/>
          <w:lang w:val="pl-PL"/>
        </w:rPr>
        <w:t>w siedzibie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 Zam</w:t>
      </w:r>
      <w:r>
        <w:rPr>
          <w:rFonts w:ascii="Garamond" w:hAnsi="Garamond" w:cs="Arial"/>
          <w:sz w:val="20"/>
          <w:szCs w:val="20"/>
          <w:lang w:val="pl-PL"/>
        </w:rPr>
        <w:t>ku,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 e-mail: </w:t>
      </w:r>
      <w:hyperlink r:id="rId5" w:history="1">
        <w:proofErr w:type="spellStart"/>
        <w:r w:rsidRPr="00BE17DE">
          <w:rPr>
            <w:rStyle w:val="Hipercze"/>
            <w:rFonts w:ascii="Garamond" w:hAnsi="Garamond" w:cs="Arial"/>
            <w:sz w:val="20"/>
            <w:szCs w:val="20"/>
            <w:lang w:val="pl-PL"/>
          </w:rPr>
          <w:t>iod@zamek.szczecin.pl</w:t>
        </w:r>
        <w:proofErr w:type="spellEnd"/>
      </w:hyperlink>
      <w:r w:rsidRPr="00BE17DE">
        <w:rPr>
          <w:rFonts w:ascii="Garamond" w:hAnsi="Garamond" w:cs="Arial"/>
          <w:sz w:val="20"/>
          <w:szCs w:val="20"/>
          <w:lang w:val="pl-PL"/>
        </w:rPr>
        <w:t>, telefon</w:t>
      </w:r>
      <w:r>
        <w:rPr>
          <w:rFonts w:ascii="Garamond" w:hAnsi="Garamond" w:cs="Arial"/>
          <w:sz w:val="20"/>
          <w:szCs w:val="20"/>
          <w:lang w:val="pl-PL"/>
        </w:rPr>
        <w:t xml:space="preserve"> kontaktowy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 +48 91 434 83 11. </w:t>
      </w:r>
      <w:r w:rsidR="00D26EC6">
        <w:rPr>
          <w:rFonts w:ascii="Garamond" w:hAnsi="Garamond" w:cs="Arial"/>
          <w:sz w:val="20"/>
          <w:szCs w:val="20"/>
          <w:lang w:val="pl-PL"/>
        </w:rPr>
        <w:br/>
      </w:r>
    </w:p>
    <w:p w14:paraId="1C313411" w14:textId="00384E55" w:rsidR="00BF6BB4" w:rsidRPr="00BE17DE" w:rsidRDefault="00BF6BB4" w:rsidP="00BF6BB4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rPr>
          <w:rFonts w:ascii="Garamond" w:hAnsi="Garamond"/>
          <w:sz w:val="20"/>
          <w:szCs w:val="20"/>
          <w:lang w:val="pl-PL"/>
        </w:rPr>
      </w:pPr>
      <w:r w:rsidRPr="00BE17DE">
        <w:rPr>
          <w:rFonts w:ascii="Garamond" w:hAnsi="Garamond" w:cs="Arial"/>
          <w:b/>
          <w:sz w:val="20"/>
          <w:szCs w:val="20"/>
          <w:lang w:val="pl-PL"/>
        </w:rPr>
        <w:t xml:space="preserve">Cele oraz podstawa </w:t>
      </w:r>
      <w:r w:rsidR="001F025B">
        <w:rPr>
          <w:rFonts w:ascii="Garamond" w:hAnsi="Garamond" w:cs="Arial"/>
          <w:b/>
          <w:sz w:val="20"/>
          <w:szCs w:val="20"/>
          <w:lang w:val="pl-PL"/>
        </w:rPr>
        <w:t xml:space="preserve">prawna </w:t>
      </w:r>
      <w:r w:rsidRPr="00BE17DE">
        <w:rPr>
          <w:rFonts w:ascii="Garamond" w:hAnsi="Garamond" w:cs="Arial"/>
          <w:b/>
          <w:sz w:val="20"/>
          <w:szCs w:val="20"/>
          <w:lang w:val="pl-PL"/>
        </w:rPr>
        <w:t>przetwarzania danych</w:t>
      </w:r>
    </w:p>
    <w:p w14:paraId="26A73496" w14:textId="45542372" w:rsidR="00BF6BB4" w:rsidRPr="00BE17DE" w:rsidRDefault="001F025B" w:rsidP="00BF6BB4">
      <w:pPr>
        <w:pStyle w:val="Tekstpodstawowy"/>
        <w:suppressAutoHyphens/>
        <w:spacing w:line="24" w:lineRule="atLeast"/>
        <w:jc w:val="both"/>
        <w:rPr>
          <w:rFonts w:ascii="Garamond" w:hAnsi="Garamond" w:cs="Times New Roman"/>
          <w:lang w:val="pl-PL"/>
        </w:rPr>
      </w:pPr>
      <w:r>
        <w:rPr>
          <w:rFonts w:ascii="Garamond" w:hAnsi="Garamond" w:cs="Times New Roman"/>
          <w:lang w:val="pl-PL"/>
        </w:rPr>
        <w:t xml:space="preserve">      </w:t>
      </w:r>
      <w:r w:rsidR="00BF6BB4" w:rsidRPr="00BE17DE">
        <w:rPr>
          <w:rFonts w:ascii="Garamond" w:hAnsi="Garamond" w:cs="Times New Roman"/>
          <w:lang w:val="pl-PL"/>
        </w:rPr>
        <w:t>Przetwarzanie Pani/Pana  danych osobowych odbywać się będzie</w:t>
      </w:r>
      <w:r w:rsidR="00BF6BB4">
        <w:rPr>
          <w:rFonts w:ascii="Garamond" w:hAnsi="Garamond" w:cs="Times New Roman"/>
          <w:lang w:val="pl-PL"/>
        </w:rPr>
        <w:t xml:space="preserve"> w celu</w:t>
      </w:r>
      <w:r w:rsidR="00BF6BB4" w:rsidRPr="00BE17DE">
        <w:rPr>
          <w:rFonts w:ascii="Garamond" w:hAnsi="Garamond" w:cs="Times New Roman"/>
          <w:lang w:val="pl-PL"/>
        </w:rPr>
        <w:t xml:space="preserve">: </w:t>
      </w:r>
    </w:p>
    <w:p w14:paraId="7799321C" w14:textId="7A815E55" w:rsidR="00BF6BB4" w:rsidRPr="00D874DF" w:rsidRDefault="00BF6BB4" w:rsidP="00BF6BB4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b/>
          <w:lang w:val="pl-PL"/>
        </w:rPr>
      </w:pPr>
      <w:r w:rsidRPr="00BE17DE">
        <w:rPr>
          <w:rFonts w:ascii="Garamond" w:hAnsi="Garamond" w:cs="Times New Roman"/>
          <w:color w:val="000000"/>
          <w:lang w:val="pl-PL"/>
        </w:rPr>
        <w:t>udziału w postępowaniu rekrutacyjnym</w:t>
      </w:r>
      <w:r w:rsidRPr="00BE17DE">
        <w:rPr>
          <w:rFonts w:ascii="Garamond" w:hAnsi="Garamond" w:cs="Times New Roman"/>
          <w:lang w:val="pl-PL"/>
        </w:rPr>
        <w:t xml:space="preserve">, </w:t>
      </w:r>
      <w:r w:rsidRPr="00BE17DE">
        <w:rPr>
          <w:rFonts w:ascii="Garamond" w:hAnsi="Garamond" w:cs="Times New Roman"/>
          <w:b/>
          <w:lang w:val="pl-PL"/>
        </w:rPr>
        <w:t>na podstawie</w:t>
      </w:r>
      <w:r w:rsidRPr="00BE17DE">
        <w:rPr>
          <w:rFonts w:ascii="Garamond" w:hAnsi="Garamond" w:cs="Times New Roman"/>
          <w:lang w:val="pl-PL"/>
        </w:rPr>
        <w:t>: art. 6 ust. 1 lit</w:t>
      </w:r>
      <w:r>
        <w:rPr>
          <w:rFonts w:ascii="Garamond" w:hAnsi="Garamond" w:cs="Times New Roman"/>
          <w:lang w:val="pl-PL"/>
        </w:rPr>
        <w:t>.</w:t>
      </w:r>
      <w:r w:rsidRPr="00BE17DE">
        <w:rPr>
          <w:rFonts w:ascii="Garamond" w:hAnsi="Garamond" w:cs="Times New Roman"/>
          <w:lang w:val="pl-PL"/>
        </w:rPr>
        <w:t xml:space="preserve"> a</w:t>
      </w:r>
      <w:r>
        <w:rPr>
          <w:rFonts w:ascii="Garamond" w:hAnsi="Garamond" w:cs="Times New Roman"/>
          <w:lang w:val="pl-PL"/>
        </w:rPr>
        <w:t>)</w:t>
      </w:r>
      <w:r w:rsidRPr="00BE17DE">
        <w:rPr>
          <w:rFonts w:ascii="Garamond" w:hAnsi="Garamond" w:cs="Times New Roman"/>
          <w:lang w:val="pl-PL"/>
        </w:rPr>
        <w:t xml:space="preserve"> </w:t>
      </w:r>
      <w:r w:rsidRPr="00BE17DE">
        <w:rPr>
          <w:rFonts w:ascii="Garamond" w:hAnsi="Garamond" w:cs="Times New Roman"/>
          <w:bCs/>
          <w:lang w:val="pl-PL"/>
        </w:rPr>
        <w:t>RODO</w:t>
      </w:r>
      <w:r w:rsidRPr="00BE17DE">
        <w:rPr>
          <w:rFonts w:ascii="Garamond" w:hAnsi="Garamond" w:cs="Times New Roman"/>
          <w:lang w:val="pl-PL"/>
        </w:rPr>
        <w:t>,</w:t>
      </w:r>
      <w:r w:rsidRPr="00BE17DE">
        <w:rPr>
          <w:rFonts w:ascii="Garamond" w:hAnsi="Garamond" w:cs="Arial"/>
          <w:lang w:val="pl-PL"/>
        </w:rPr>
        <w:t xml:space="preserve"> </w:t>
      </w:r>
      <w:r w:rsidRPr="00BE17DE">
        <w:rPr>
          <w:rFonts w:ascii="Garamond" w:hAnsi="Garamond" w:cs="Times New Roman"/>
          <w:lang w:val="pl-PL"/>
        </w:rPr>
        <w:t>tj. Pani/Pana zgody („</w:t>
      </w:r>
      <w:r w:rsidRPr="00BE17DE">
        <w:rPr>
          <w:rFonts w:ascii="Garamond" w:hAnsi="Garamond" w:cs="Times New Roman"/>
          <w:i/>
          <w:iCs/>
          <w:lang w:val="pl-PL"/>
        </w:rPr>
        <w:t>osoba, której dane dotyczą wyraziła zgodę na przetwarzanie swoich danych osobowych w jednym lub większej liczbie określonych celów</w:t>
      </w:r>
      <w:r w:rsidRPr="00BE17DE">
        <w:rPr>
          <w:rFonts w:ascii="Garamond" w:hAnsi="Garamond" w:cs="Times New Roman"/>
          <w:lang w:val="pl-PL"/>
        </w:rPr>
        <w:t>”);</w:t>
      </w:r>
    </w:p>
    <w:p w14:paraId="4B245149" w14:textId="6711D727" w:rsidR="00BF6BB4" w:rsidRPr="00BE17DE" w:rsidRDefault="00BF6BB4" w:rsidP="00BF6BB4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lang w:val="pl-PL"/>
        </w:rPr>
      </w:pPr>
      <w:r w:rsidRPr="00BE17DE">
        <w:rPr>
          <w:rFonts w:ascii="Garamond" w:hAnsi="Garamond" w:cs="Times New Roman"/>
          <w:lang w:val="pl-PL"/>
        </w:rPr>
        <w:t xml:space="preserve">wypełnienia obowiązków </w:t>
      </w:r>
      <w:r w:rsidR="003270F1">
        <w:rPr>
          <w:rFonts w:ascii="Garamond" w:hAnsi="Garamond" w:cs="Times New Roman"/>
          <w:lang w:val="pl-PL"/>
        </w:rPr>
        <w:t xml:space="preserve">prawnych </w:t>
      </w:r>
      <w:r w:rsidRPr="00BE17DE">
        <w:rPr>
          <w:rFonts w:ascii="Garamond" w:hAnsi="Garamond" w:cs="Times New Roman"/>
          <w:lang w:val="pl-PL"/>
        </w:rPr>
        <w:t xml:space="preserve">związanych z postępowaniem rekrutacyjnym, </w:t>
      </w:r>
      <w:r w:rsidRPr="00BE17DE">
        <w:rPr>
          <w:rFonts w:ascii="Garamond" w:hAnsi="Garamond" w:cs="Times New Roman"/>
          <w:b/>
          <w:lang w:val="pl-PL"/>
        </w:rPr>
        <w:t>na podstawie:</w:t>
      </w:r>
      <w:r w:rsidRPr="00BE17DE">
        <w:rPr>
          <w:rFonts w:ascii="Garamond" w:hAnsi="Garamond" w:cs="Times New Roman"/>
          <w:lang w:val="pl-PL"/>
        </w:rPr>
        <w:t xml:space="preserve"> art. 6 ust. 1 lit</w:t>
      </w:r>
      <w:r>
        <w:rPr>
          <w:rFonts w:ascii="Garamond" w:hAnsi="Garamond" w:cs="Times New Roman"/>
          <w:lang w:val="pl-PL"/>
        </w:rPr>
        <w:t>.</w:t>
      </w:r>
      <w:r w:rsidRPr="00BE17DE">
        <w:rPr>
          <w:rFonts w:ascii="Garamond" w:hAnsi="Garamond" w:cs="Times New Roman"/>
          <w:lang w:val="pl-PL"/>
        </w:rPr>
        <w:t xml:space="preserve"> c</w:t>
      </w:r>
      <w:r>
        <w:rPr>
          <w:rFonts w:ascii="Garamond" w:hAnsi="Garamond" w:cs="Times New Roman"/>
          <w:lang w:val="pl-PL"/>
        </w:rPr>
        <w:t>) RODO</w:t>
      </w:r>
      <w:r w:rsidRPr="00BE17DE">
        <w:rPr>
          <w:rFonts w:ascii="Garamond" w:hAnsi="Garamond" w:cs="Times New Roman"/>
          <w:lang w:val="pl-PL"/>
        </w:rPr>
        <w:t xml:space="preserve"> („</w:t>
      </w:r>
      <w:r w:rsidRPr="00BE17DE">
        <w:rPr>
          <w:rFonts w:ascii="Garamond" w:hAnsi="Garamond" w:cs="Times New Roman"/>
          <w:i/>
          <w:iCs/>
          <w:lang w:val="pl-PL"/>
        </w:rPr>
        <w:t>przetwarzanie jest niezbędne do wypełnienia obowiązku prawnego ciążącego na administratorze</w:t>
      </w:r>
      <w:r w:rsidRPr="00BE17DE">
        <w:rPr>
          <w:rFonts w:ascii="Garamond" w:hAnsi="Garamond" w:cs="Times New Roman"/>
          <w:lang w:val="pl-PL"/>
        </w:rPr>
        <w:t xml:space="preserve">”), </w:t>
      </w:r>
      <w:r w:rsidR="003270F1">
        <w:rPr>
          <w:rFonts w:ascii="Garamond" w:hAnsi="Garamond" w:cs="Times New Roman"/>
          <w:lang w:val="pl-PL"/>
        </w:rPr>
        <w:br/>
      </w:r>
      <w:r>
        <w:rPr>
          <w:rFonts w:ascii="Garamond" w:hAnsi="Garamond" w:cs="Times New Roman"/>
          <w:lang w:val="pl-PL"/>
        </w:rPr>
        <w:t xml:space="preserve">w związku z </w:t>
      </w:r>
      <w:r w:rsidRPr="00BE17DE">
        <w:rPr>
          <w:rFonts w:ascii="Garamond" w:hAnsi="Garamond" w:cs="Arial"/>
          <w:lang w:val="pl-PL"/>
        </w:rPr>
        <w:t>art. 22</w:t>
      </w:r>
      <w:r w:rsidRPr="00BE17DE">
        <w:rPr>
          <w:rFonts w:ascii="Garamond" w:hAnsi="Garamond" w:cs="Arial"/>
          <w:vertAlign w:val="superscript"/>
          <w:lang w:val="pl-PL"/>
        </w:rPr>
        <w:t xml:space="preserve">1 </w:t>
      </w:r>
      <w:r w:rsidRPr="00BE17DE">
        <w:rPr>
          <w:rFonts w:ascii="Garamond" w:hAnsi="Garamond" w:cs="Arial"/>
          <w:lang w:val="pl-PL"/>
        </w:rPr>
        <w:t>§1 Kodeksu pracy</w:t>
      </w:r>
      <w:r w:rsidRPr="00BE17DE">
        <w:rPr>
          <w:rFonts w:ascii="Garamond" w:hAnsi="Garamond" w:cs="Times New Roman"/>
          <w:lang w:val="pl-PL"/>
        </w:rPr>
        <w:t>;</w:t>
      </w:r>
    </w:p>
    <w:p w14:paraId="4B4F33C3" w14:textId="1964EEE5" w:rsidR="00BF6BB4" w:rsidRPr="00D874DF" w:rsidRDefault="00BF6BB4" w:rsidP="00BF6BB4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lang w:val="pl-PL"/>
        </w:rPr>
      </w:pPr>
      <w:r w:rsidRPr="00BE17DE">
        <w:rPr>
          <w:rFonts w:ascii="Garamond" w:hAnsi="Garamond" w:cs="Times New Roman"/>
          <w:lang w:val="pl-PL"/>
        </w:rPr>
        <w:t xml:space="preserve">obrony przed roszczeniami związanymi z postępowaniem rekrutacyjnym, </w:t>
      </w:r>
      <w:r w:rsidRPr="00BE17DE">
        <w:rPr>
          <w:rFonts w:ascii="Garamond" w:hAnsi="Garamond" w:cs="Times New Roman"/>
          <w:b/>
          <w:lang w:val="pl-PL"/>
        </w:rPr>
        <w:t>na podstawie:</w:t>
      </w:r>
      <w:r w:rsidRPr="00BE17DE">
        <w:rPr>
          <w:rFonts w:ascii="Garamond" w:hAnsi="Garamond" w:cs="Times New Roman"/>
          <w:lang w:val="pl-PL"/>
        </w:rPr>
        <w:t xml:space="preserve"> art. 6 ust. 1 lit</w:t>
      </w:r>
      <w:r>
        <w:rPr>
          <w:rFonts w:ascii="Garamond" w:hAnsi="Garamond" w:cs="Times New Roman"/>
          <w:lang w:val="pl-PL"/>
        </w:rPr>
        <w:t>.</w:t>
      </w:r>
      <w:r w:rsidRPr="00BE17DE">
        <w:rPr>
          <w:rFonts w:ascii="Garamond" w:hAnsi="Garamond" w:cs="Times New Roman"/>
          <w:lang w:val="pl-PL"/>
        </w:rPr>
        <w:t xml:space="preserve"> f </w:t>
      </w:r>
      <w:r>
        <w:rPr>
          <w:rFonts w:ascii="Garamond" w:hAnsi="Garamond" w:cs="Times New Roman"/>
          <w:lang w:val="pl-PL"/>
        </w:rPr>
        <w:t xml:space="preserve">) </w:t>
      </w:r>
      <w:r w:rsidRPr="00BE17DE">
        <w:rPr>
          <w:rFonts w:ascii="Garamond" w:hAnsi="Garamond" w:cs="Times New Roman"/>
          <w:lang w:val="pl-PL"/>
        </w:rPr>
        <w:t>RODO („</w:t>
      </w:r>
      <w:r w:rsidRPr="00BE17DE">
        <w:rPr>
          <w:rFonts w:ascii="Garamond" w:hAnsi="Garamond" w:cs="Times New Roman"/>
          <w:i/>
          <w:iCs/>
          <w:lang w:val="pl-PL"/>
        </w:rPr>
        <w:t>przetwarzanie jest niezbędne do celów wynikających z prawnie uzasadnionych interesów realizowanych przez administratora</w:t>
      </w:r>
      <w:r w:rsidRPr="00BE17DE">
        <w:rPr>
          <w:rFonts w:ascii="Garamond" w:hAnsi="Garamond" w:cs="Times New Roman"/>
          <w:lang w:val="pl-PL"/>
        </w:rPr>
        <w:t>”);</w:t>
      </w:r>
    </w:p>
    <w:p w14:paraId="38819C4D" w14:textId="3277E4FC" w:rsidR="00BF6BB4" w:rsidRPr="00BE17DE" w:rsidRDefault="00BF6BB4" w:rsidP="00BF6BB4">
      <w:pPr>
        <w:pStyle w:val="Tekstpodstawowy"/>
        <w:numPr>
          <w:ilvl w:val="0"/>
          <w:numId w:val="3"/>
        </w:numPr>
        <w:suppressAutoHyphens/>
        <w:spacing w:line="26" w:lineRule="atLeast"/>
        <w:rPr>
          <w:rFonts w:ascii="Garamond" w:hAnsi="Garamond" w:cs="Arial"/>
          <w:b/>
          <w:lang w:val="pl-PL"/>
        </w:rPr>
      </w:pPr>
      <w:r w:rsidRPr="00BE17DE">
        <w:rPr>
          <w:rFonts w:ascii="Garamond" w:hAnsi="Garamond" w:cs="Times New Roman"/>
          <w:color w:val="000000" w:themeColor="text1"/>
          <w:lang w:val="pl-PL"/>
        </w:rPr>
        <w:t>zapewnienia bezpieczeństwa i ochrony Zamku przy zastosowaniu monitoringu wizyjnego,</w:t>
      </w:r>
      <w:r w:rsidRPr="00BE17DE">
        <w:rPr>
          <w:rFonts w:ascii="Garamond" w:hAnsi="Garamond" w:cs="Times New Roman"/>
          <w:b/>
          <w:color w:val="000000" w:themeColor="text1"/>
          <w:lang w:val="pl-PL"/>
        </w:rPr>
        <w:t xml:space="preserve"> na podstawie</w:t>
      </w:r>
      <w:r w:rsidRPr="00BE17DE">
        <w:rPr>
          <w:rFonts w:ascii="Garamond" w:hAnsi="Garamond" w:cs="Times New Roman"/>
          <w:color w:val="000000" w:themeColor="text1"/>
          <w:lang w:val="pl-PL"/>
        </w:rPr>
        <w:t>: art. 6 ust. 1 lit</w:t>
      </w:r>
      <w:r w:rsidR="001F025B">
        <w:rPr>
          <w:rFonts w:ascii="Garamond" w:hAnsi="Garamond" w:cs="Times New Roman"/>
          <w:color w:val="000000" w:themeColor="text1"/>
          <w:lang w:val="pl-PL"/>
        </w:rPr>
        <w:t>.</w:t>
      </w:r>
      <w:r w:rsidRPr="00BE17DE">
        <w:rPr>
          <w:rFonts w:ascii="Garamond" w:hAnsi="Garamond" w:cs="Times New Roman"/>
          <w:color w:val="000000" w:themeColor="text1"/>
          <w:lang w:val="pl-PL"/>
        </w:rPr>
        <w:t xml:space="preserve"> e</w:t>
      </w:r>
      <w:r w:rsidR="001F025B">
        <w:rPr>
          <w:rFonts w:ascii="Garamond" w:hAnsi="Garamond" w:cs="Times New Roman"/>
          <w:color w:val="000000" w:themeColor="text1"/>
          <w:lang w:val="pl-PL"/>
        </w:rPr>
        <w:t>)</w:t>
      </w:r>
      <w:r w:rsidRPr="00BE17DE">
        <w:rPr>
          <w:rFonts w:ascii="Garamond" w:hAnsi="Garamond" w:cs="Times New Roman"/>
          <w:color w:val="000000" w:themeColor="text1"/>
          <w:lang w:val="pl-PL"/>
        </w:rPr>
        <w:t xml:space="preserve"> RODO („</w:t>
      </w:r>
      <w:r w:rsidRPr="00BE17DE">
        <w:rPr>
          <w:rFonts w:ascii="Garamond" w:hAnsi="Garamond" w:cs="Times New Roman"/>
          <w:i/>
          <w:iCs/>
          <w:color w:val="000000" w:themeColor="text1"/>
          <w:lang w:val="pl-PL"/>
        </w:rPr>
        <w:t>przetwarzanie jest niezbędne do wykonania zadania realizowanego w interesie publicznym lub w ramach sprawowania władzy publicznej powierzonej administratorowi</w:t>
      </w:r>
      <w:r w:rsidRPr="00BE17DE">
        <w:rPr>
          <w:rFonts w:ascii="Garamond" w:hAnsi="Garamond" w:cs="Times New Roman"/>
          <w:color w:val="000000" w:themeColor="text1"/>
          <w:lang w:val="pl-PL"/>
        </w:rPr>
        <w:t>”)</w:t>
      </w:r>
      <w:r w:rsidRPr="00BE17DE">
        <w:rPr>
          <w:rFonts w:ascii="Garamond" w:hAnsi="Garamond" w:cs="Times New Roman"/>
          <w:lang w:val="pl-PL"/>
        </w:rPr>
        <w:t>.</w:t>
      </w:r>
    </w:p>
    <w:p w14:paraId="5F56155B" w14:textId="77777777" w:rsidR="00BF6BB4" w:rsidRPr="00BE17DE" w:rsidRDefault="00BF6BB4" w:rsidP="00BF6BB4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 xml:space="preserve">Prawnie uzasadnionym interesem przetwarzania Pani/Pana danych osobowych, występującym po stronie Administratora, jest obrona przed roszczeniami związanymi </w:t>
      </w:r>
      <w:r w:rsidRPr="00BE17DE">
        <w:rPr>
          <w:rFonts w:ascii="Garamond" w:hAnsi="Garamond"/>
          <w:sz w:val="20"/>
          <w:szCs w:val="20"/>
          <w:lang w:val="pl-PL"/>
        </w:rPr>
        <w:t>z postępowaniem rekrutacyjnym.</w:t>
      </w:r>
    </w:p>
    <w:p w14:paraId="047E26AB" w14:textId="6EBE889F" w:rsidR="00BF6BB4" w:rsidRPr="00D874DF" w:rsidRDefault="00BF6BB4" w:rsidP="00BF6BB4">
      <w:pPr>
        <w:pStyle w:val="Bezodstpw"/>
        <w:numPr>
          <w:ilvl w:val="0"/>
          <w:numId w:val="1"/>
        </w:numPr>
        <w:suppressAutoHyphens/>
        <w:autoSpaceDE w:val="0"/>
        <w:autoSpaceDN w:val="0"/>
        <w:adjustRightInd w:val="0"/>
        <w:spacing w:line="26" w:lineRule="atLeast"/>
        <w:ind w:left="284" w:hanging="284"/>
        <w:jc w:val="both"/>
        <w:rPr>
          <w:rFonts w:ascii="Garamond" w:hAnsi="Garamond" w:cs="Arial"/>
          <w:color w:val="000000"/>
          <w:sz w:val="20"/>
          <w:szCs w:val="20"/>
          <w:lang w:val="pl-PL"/>
        </w:rPr>
      </w:pPr>
      <w:r w:rsidRPr="00D874DF">
        <w:rPr>
          <w:rFonts w:ascii="Garamond" w:hAnsi="Garamond" w:cs="Arial"/>
          <w:sz w:val="20"/>
          <w:szCs w:val="20"/>
          <w:lang w:val="pl-PL"/>
        </w:rPr>
        <w:t xml:space="preserve">Pani/Pana dane osobowe </w:t>
      </w:r>
      <w:r w:rsidR="001F025B">
        <w:rPr>
          <w:rFonts w:ascii="Garamond" w:hAnsi="Garamond" w:cs="Arial"/>
          <w:sz w:val="20"/>
          <w:szCs w:val="20"/>
          <w:lang w:val="pl-PL"/>
        </w:rPr>
        <w:t>mogą być</w:t>
      </w:r>
      <w:r w:rsidRPr="00D874DF">
        <w:rPr>
          <w:rFonts w:ascii="Garamond" w:hAnsi="Garamond" w:cs="Arial"/>
          <w:sz w:val="20"/>
          <w:szCs w:val="20"/>
          <w:lang w:val="pl-PL"/>
        </w:rPr>
        <w:t xml:space="preserve"> przekazywane p</w:t>
      </w:r>
      <w:r w:rsidRPr="00D874DF">
        <w:rPr>
          <w:rFonts w:ascii="Garamond" w:hAnsi="Garamond" w:cs="Arial"/>
          <w:color w:val="000000"/>
          <w:sz w:val="20"/>
          <w:szCs w:val="20"/>
          <w:lang w:val="pl-PL"/>
        </w:rPr>
        <w:t xml:space="preserve">odmiotom uprawnionym na podstawie przepisów prawa </w:t>
      </w:r>
      <w:r w:rsidR="00B721EB">
        <w:rPr>
          <w:rFonts w:ascii="Garamond" w:hAnsi="Garamond" w:cs="Arial"/>
          <w:color w:val="000000"/>
          <w:sz w:val="20"/>
          <w:szCs w:val="20"/>
          <w:lang w:val="pl-PL"/>
        </w:rPr>
        <w:t xml:space="preserve">oraz </w:t>
      </w:r>
      <w:r w:rsidRPr="00D874DF">
        <w:rPr>
          <w:rFonts w:ascii="Garamond" w:hAnsi="Garamond" w:cs="Arial"/>
          <w:color w:val="000000"/>
          <w:sz w:val="20"/>
          <w:szCs w:val="20"/>
          <w:lang w:val="pl-PL"/>
        </w:rPr>
        <w:t>podmiotom upoważnionym na podstawie zawartych przez Administratora umów powierzenia.</w:t>
      </w:r>
    </w:p>
    <w:p w14:paraId="769E2318" w14:textId="70530BFB" w:rsidR="00BF6BB4" w:rsidRPr="00BE17DE" w:rsidRDefault="001F025B" w:rsidP="00BF6BB4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>Pani/Pana dane osobowe będą przechowywane przez okres</w:t>
      </w:r>
      <w:r w:rsidR="00BF6BB4" w:rsidRPr="00BE17DE">
        <w:rPr>
          <w:rFonts w:ascii="Garamond" w:hAnsi="Garamond" w:cs="Arial"/>
          <w:sz w:val="20"/>
          <w:szCs w:val="20"/>
          <w:lang w:val="pl-PL"/>
        </w:rPr>
        <w:t>:</w:t>
      </w:r>
    </w:p>
    <w:p w14:paraId="2BB539AB" w14:textId="5D9B727D" w:rsidR="00BF6BB4" w:rsidRPr="00BE17DE" w:rsidRDefault="00B721EB" w:rsidP="00BF6BB4">
      <w:pPr>
        <w:pStyle w:val="Bezodstpw"/>
        <w:numPr>
          <w:ilvl w:val="0"/>
          <w:numId w:val="4"/>
        </w:numPr>
        <w:suppressAutoHyphens/>
        <w:spacing w:line="26" w:lineRule="atLeast"/>
        <w:jc w:val="both"/>
        <w:rPr>
          <w:rFonts w:ascii="Garamond" w:hAnsi="Garamond" w:cs="Arial"/>
          <w:sz w:val="20"/>
          <w:szCs w:val="20"/>
          <w:lang w:val="pl-PL"/>
        </w:rPr>
      </w:pPr>
      <w:r>
        <w:rPr>
          <w:rFonts w:ascii="Garamond" w:hAnsi="Garamond" w:cs="Arial"/>
          <w:sz w:val="20"/>
          <w:szCs w:val="20"/>
          <w:lang w:val="pl-PL"/>
        </w:rPr>
        <w:t xml:space="preserve">prowadzenia </w:t>
      </w:r>
      <w:r w:rsidR="00BF6BB4" w:rsidRPr="00BE17DE">
        <w:rPr>
          <w:rFonts w:ascii="Garamond" w:hAnsi="Garamond" w:cs="Arial"/>
          <w:sz w:val="20"/>
          <w:szCs w:val="20"/>
          <w:lang w:val="pl-PL"/>
        </w:rPr>
        <w:t xml:space="preserve">postępowania rekrutacyjnego, a po jego zakończeniu </w:t>
      </w:r>
      <w:r>
        <w:rPr>
          <w:rFonts w:ascii="Garamond" w:hAnsi="Garamond" w:cs="Arial"/>
          <w:sz w:val="20"/>
          <w:szCs w:val="20"/>
          <w:lang w:val="pl-PL"/>
        </w:rPr>
        <w:t>podlegają zniszczeniu</w:t>
      </w:r>
      <w:r w:rsidR="00D26EC6">
        <w:rPr>
          <w:rFonts w:ascii="Garamond" w:hAnsi="Garamond" w:cs="Arial"/>
          <w:sz w:val="20"/>
          <w:szCs w:val="20"/>
          <w:lang w:val="pl-PL"/>
        </w:rPr>
        <w:t>;</w:t>
      </w:r>
    </w:p>
    <w:p w14:paraId="627228F7" w14:textId="2C11C4E2" w:rsidR="00BF6BB4" w:rsidRPr="00BE17DE" w:rsidRDefault="00BF6BB4" w:rsidP="00BF6BB4">
      <w:pPr>
        <w:pStyle w:val="Bezodstpw"/>
        <w:numPr>
          <w:ilvl w:val="0"/>
          <w:numId w:val="4"/>
        </w:numPr>
        <w:suppressAutoHyphens/>
        <w:spacing w:line="26" w:lineRule="atLeast"/>
        <w:rPr>
          <w:rFonts w:ascii="Garamond" w:hAnsi="Garamond" w:cs="Arial"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>w zakresie monitoringu wizyjnego dane osobowe będą przechowywane przez okres nie przekraczający 3 miesięcy od dnia nagrania.</w:t>
      </w:r>
      <w:r w:rsidR="00D26EC6">
        <w:rPr>
          <w:rFonts w:ascii="Garamond" w:hAnsi="Garamond" w:cs="Arial"/>
          <w:sz w:val="20"/>
          <w:szCs w:val="20"/>
          <w:lang w:val="pl-PL"/>
        </w:rPr>
        <w:br/>
      </w:r>
    </w:p>
    <w:p w14:paraId="509A6F62" w14:textId="77C43C5A" w:rsidR="00BF6BB4" w:rsidRPr="00BE17DE" w:rsidRDefault="00BF6BB4" w:rsidP="00BF6BB4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0"/>
          <w:szCs w:val="20"/>
          <w:lang w:val="pl-PL"/>
        </w:rPr>
      </w:pPr>
      <w:r w:rsidRPr="00BE17DE">
        <w:rPr>
          <w:rFonts w:ascii="Garamond" w:hAnsi="Garamond" w:cs="Arial"/>
          <w:b/>
          <w:sz w:val="20"/>
          <w:szCs w:val="20"/>
          <w:lang w:val="pl-PL"/>
        </w:rPr>
        <w:t xml:space="preserve">7. </w:t>
      </w:r>
      <w:r w:rsidR="00E34171">
        <w:rPr>
          <w:rFonts w:ascii="Garamond" w:hAnsi="Garamond" w:cs="Arial"/>
          <w:b/>
          <w:sz w:val="20"/>
          <w:szCs w:val="20"/>
          <w:lang w:val="pl-PL"/>
        </w:rPr>
        <w:t xml:space="preserve">  </w:t>
      </w:r>
      <w:r w:rsidRPr="00BE17DE">
        <w:rPr>
          <w:rFonts w:ascii="Garamond" w:hAnsi="Garamond" w:cs="Arial"/>
          <w:b/>
          <w:sz w:val="20"/>
          <w:szCs w:val="20"/>
          <w:lang w:val="pl-PL"/>
        </w:rPr>
        <w:t xml:space="preserve">Uprawnienia </w:t>
      </w:r>
    </w:p>
    <w:p w14:paraId="4FAFF2C5" w14:textId="3E4C5363" w:rsidR="00BF6BB4" w:rsidRPr="00BE17DE" w:rsidRDefault="001F025B" w:rsidP="00BF6BB4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0"/>
          <w:szCs w:val="20"/>
          <w:lang w:val="pl-PL"/>
        </w:rPr>
      </w:pPr>
      <w:r>
        <w:rPr>
          <w:rFonts w:ascii="Garamond" w:hAnsi="Garamond" w:cs="Arial"/>
          <w:sz w:val="20"/>
          <w:szCs w:val="20"/>
          <w:lang w:val="pl-PL"/>
        </w:rPr>
        <w:t xml:space="preserve">    </w:t>
      </w:r>
      <w:r w:rsidR="00E34171">
        <w:rPr>
          <w:rFonts w:ascii="Garamond" w:hAnsi="Garamond" w:cs="Arial"/>
          <w:sz w:val="20"/>
          <w:szCs w:val="20"/>
          <w:lang w:val="pl-PL"/>
        </w:rPr>
        <w:t xml:space="preserve">  </w:t>
      </w:r>
      <w:r>
        <w:rPr>
          <w:rFonts w:ascii="Garamond" w:hAnsi="Garamond" w:cs="Arial"/>
          <w:sz w:val="20"/>
          <w:szCs w:val="20"/>
          <w:lang w:val="pl-PL"/>
        </w:rPr>
        <w:t>Zgodnie z RODO, w</w:t>
      </w:r>
      <w:r w:rsidR="00BF6BB4" w:rsidRPr="00BE17DE">
        <w:rPr>
          <w:rFonts w:ascii="Garamond" w:hAnsi="Garamond" w:cs="Arial"/>
          <w:sz w:val="20"/>
          <w:szCs w:val="20"/>
          <w:lang w:val="pl-PL"/>
        </w:rPr>
        <w:t xml:space="preserve"> każdym czasie jest Pani/Pan uprawniona (-y) do: </w:t>
      </w:r>
    </w:p>
    <w:p w14:paraId="2C01462F" w14:textId="3BBD95B1" w:rsidR="00BF6BB4" w:rsidRPr="00BE17DE" w:rsidRDefault="00BF6BB4" w:rsidP="00BF6BB4">
      <w:pPr>
        <w:pStyle w:val="Bezodstpw"/>
        <w:numPr>
          <w:ilvl w:val="0"/>
          <w:numId w:val="2"/>
        </w:numPr>
        <w:suppressAutoHyphens/>
        <w:spacing w:line="24" w:lineRule="atLeast"/>
        <w:jc w:val="both"/>
        <w:rPr>
          <w:rFonts w:ascii="Garamond" w:hAnsi="Garamond" w:cs="Arial"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 xml:space="preserve">dostępu do </w:t>
      </w:r>
      <w:r w:rsidR="00B721EB">
        <w:rPr>
          <w:rFonts w:ascii="Garamond" w:hAnsi="Garamond" w:cs="Arial"/>
          <w:sz w:val="20"/>
          <w:szCs w:val="20"/>
          <w:lang w:val="pl-PL"/>
        </w:rPr>
        <w:t xml:space="preserve">swoich </w:t>
      </w:r>
      <w:r w:rsidRPr="00BE17DE">
        <w:rPr>
          <w:rFonts w:ascii="Garamond" w:hAnsi="Garamond" w:cs="Arial"/>
          <w:sz w:val="20"/>
          <w:szCs w:val="20"/>
          <w:lang w:val="pl-PL"/>
        </w:rPr>
        <w:t>danych osobowych, ich sprostowania, usunięcia lub ograniczenia przetwarzania i wniesienia sprzeciwu wobec ich przetwarzania;</w:t>
      </w:r>
    </w:p>
    <w:p w14:paraId="47EE5204" w14:textId="77777777" w:rsidR="00BF6BB4" w:rsidRPr="00BE17DE" w:rsidRDefault="00BF6BB4" w:rsidP="00BF6BB4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 xml:space="preserve">wniesienia skargi do Prezesa Urzędu Ochrony Danych Osobowych; </w:t>
      </w:r>
    </w:p>
    <w:p w14:paraId="1CCD2E3C" w14:textId="07248BAD" w:rsidR="00BF6BB4" w:rsidRPr="00BE17DE" w:rsidRDefault="00BF6BB4" w:rsidP="00BF6BB4">
      <w:pPr>
        <w:pStyle w:val="Bezodstpw"/>
        <w:numPr>
          <w:ilvl w:val="0"/>
          <w:numId w:val="2"/>
        </w:numPr>
        <w:suppressAutoHyphens/>
        <w:spacing w:line="26" w:lineRule="atLeast"/>
        <w:rPr>
          <w:rFonts w:ascii="Garamond" w:hAnsi="Garamond" w:cs="Arial"/>
          <w:sz w:val="20"/>
          <w:szCs w:val="20"/>
          <w:lang w:val="pl-PL"/>
        </w:rPr>
      </w:pPr>
      <w:r w:rsidRPr="00BE17DE">
        <w:rPr>
          <w:rFonts w:ascii="Garamond" w:hAnsi="Garamond" w:cs="Arial"/>
          <w:sz w:val="20"/>
          <w:szCs w:val="20"/>
          <w:lang w:val="pl-PL"/>
        </w:rPr>
        <w:t xml:space="preserve">w zakresie danych osobowych przetwarzanych na podstawie Pani/Pana zgody, do cofnięcia zgody na </w:t>
      </w:r>
      <w:r w:rsidR="001F025B">
        <w:rPr>
          <w:rFonts w:ascii="Garamond" w:hAnsi="Garamond" w:cs="Arial"/>
          <w:sz w:val="20"/>
          <w:szCs w:val="20"/>
          <w:lang w:val="pl-PL"/>
        </w:rPr>
        <w:t xml:space="preserve">ich </w:t>
      </w:r>
      <w:r w:rsidRPr="00BE17DE">
        <w:rPr>
          <w:rFonts w:ascii="Garamond" w:hAnsi="Garamond" w:cs="Arial"/>
          <w:sz w:val="20"/>
          <w:szCs w:val="20"/>
          <w:lang w:val="pl-PL"/>
        </w:rPr>
        <w:t>przetwarzanie w dowolnym momencie, bez wpływu na zgodność z prawem przetwarzania, którego dokonano na podstawie zgody przed jej cofnięciem.</w:t>
      </w:r>
    </w:p>
    <w:p w14:paraId="067371EB" w14:textId="39161CE0" w:rsidR="00BF6BB4" w:rsidRPr="00D874DF" w:rsidRDefault="00BF6BB4" w:rsidP="00BF6BB4">
      <w:pPr>
        <w:pStyle w:val="Bezodstpw"/>
        <w:suppressAutoHyphens/>
        <w:spacing w:line="26" w:lineRule="atLeast"/>
        <w:jc w:val="both"/>
        <w:rPr>
          <w:rFonts w:ascii="Garamond" w:hAnsi="Garamond"/>
          <w:b/>
          <w:sz w:val="20"/>
          <w:szCs w:val="20"/>
          <w:lang w:val="pl-PL"/>
        </w:rPr>
      </w:pPr>
      <w:r w:rsidRPr="00BE17DE">
        <w:rPr>
          <w:rFonts w:ascii="Garamond" w:hAnsi="Garamond" w:cs="Arial"/>
          <w:b/>
          <w:sz w:val="20"/>
          <w:szCs w:val="20"/>
          <w:lang w:val="pl-PL"/>
        </w:rPr>
        <w:t xml:space="preserve">8. </w:t>
      </w:r>
      <w:r w:rsidR="00E34171">
        <w:rPr>
          <w:rFonts w:ascii="Garamond" w:hAnsi="Garamond" w:cs="Arial"/>
          <w:b/>
          <w:sz w:val="20"/>
          <w:szCs w:val="20"/>
          <w:lang w:val="pl-PL"/>
        </w:rPr>
        <w:t xml:space="preserve"> 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Podanie danych osobowych </w:t>
      </w:r>
      <w:r w:rsidR="00B721EB">
        <w:rPr>
          <w:rFonts w:ascii="Garamond" w:hAnsi="Garamond" w:cs="Arial"/>
          <w:sz w:val="20"/>
          <w:szCs w:val="20"/>
          <w:lang w:val="pl-PL"/>
        </w:rPr>
        <w:t>jest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 wymog</w:t>
      </w:r>
      <w:r w:rsidR="00B721EB">
        <w:rPr>
          <w:rFonts w:ascii="Garamond" w:hAnsi="Garamond" w:cs="Arial"/>
          <w:sz w:val="20"/>
          <w:szCs w:val="20"/>
          <w:lang w:val="pl-PL"/>
        </w:rPr>
        <w:t>iem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 ustawow</w:t>
      </w:r>
      <w:r w:rsidR="00B721EB">
        <w:rPr>
          <w:rFonts w:ascii="Garamond" w:hAnsi="Garamond" w:cs="Arial"/>
          <w:sz w:val="20"/>
          <w:szCs w:val="20"/>
          <w:lang w:val="pl-PL"/>
        </w:rPr>
        <w:t>ym wynikającym z</w:t>
      </w:r>
      <w:r w:rsidRPr="00BE17DE">
        <w:rPr>
          <w:rFonts w:ascii="Garamond" w:hAnsi="Garamond" w:cs="Arial"/>
          <w:sz w:val="20"/>
          <w:szCs w:val="20"/>
          <w:lang w:val="pl-PL"/>
        </w:rPr>
        <w:t xml:space="preserve"> art. 22</w:t>
      </w:r>
      <w:r w:rsidRPr="00BE17DE">
        <w:rPr>
          <w:rFonts w:ascii="Garamond" w:hAnsi="Garamond" w:cs="Arial"/>
          <w:sz w:val="20"/>
          <w:szCs w:val="20"/>
          <w:vertAlign w:val="superscript"/>
          <w:lang w:val="pl-PL"/>
        </w:rPr>
        <w:t xml:space="preserve">1 </w:t>
      </w:r>
      <w:r w:rsidRPr="00BE17DE">
        <w:rPr>
          <w:rFonts w:ascii="Garamond" w:hAnsi="Garamond" w:cs="Arial"/>
          <w:sz w:val="20"/>
          <w:szCs w:val="20"/>
          <w:lang w:val="pl-PL"/>
        </w:rPr>
        <w:t>§1 Kodeksu pracy.</w:t>
      </w:r>
      <w:r>
        <w:rPr>
          <w:rFonts w:ascii="Garamond" w:hAnsi="Garamond" w:cs="Arial"/>
          <w:sz w:val="20"/>
          <w:szCs w:val="20"/>
          <w:lang w:val="pl-PL"/>
        </w:rPr>
        <w:t xml:space="preserve"> </w:t>
      </w:r>
      <w:r w:rsidRPr="00BE17DE">
        <w:rPr>
          <w:rFonts w:ascii="Garamond" w:hAnsi="Garamond"/>
          <w:sz w:val="20"/>
          <w:szCs w:val="20"/>
          <w:lang w:val="pl-PL"/>
        </w:rPr>
        <w:t xml:space="preserve">Odmowa </w:t>
      </w:r>
      <w:r w:rsidR="00B721EB">
        <w:rPr>
          <w:rFonts w:ascii="Garamond" w:hAnsi="Garamond"/>
          <w:sz w:val="20"/>
          <w:szCs w:val="20"/>
          <w:lang w:val="pl-PL"/>
        </w:rPr>
        <w:t xml:space="preserve"> </w:t>
      </w:r>
      <w:r w:rsidR="00B721EB">
        <w:rPr>
          <w:rFonts w:ascii="Garamond" w:hAnsi="Garamond"/>
          <w:sz w:val="20"/>
          <w:szCs w:val="20"/>
          <w:lang w:val="pl-PL"/>
        </w:rPr>
        <w:br/>
        <w:t xml:space="preserve">      </w:t>
      </w:r>
      <w:r w:rsidRPr="00BE17DE">
        <w:rPr>
          <w:rFonts w:ascii="Garamond" w:hAnsi="Garamond"/>
          <w:sz w:val="20"/>
          <w:szCs w:val="20"/>
          <w:lang w:val="pl-PL"/>
        </w:rPr>
        <w:t xml:space="preserve">podania danych, skutkowała będzie wyłączeniem z postępowania rekrutacyjnego. </w:t>
      </w:r>
    </w:p>
    <w:p w14:paraId="2FF80D4F" w14:textId="232F6A46" w:rsidR="00BF6BB4" w:rsidRPr="00BE17DE" w:rsidRDefault="00BF6BB4" w:rsidP="00BF6BB4">
      <w:pPr>
        <w:spacing w:line="26" w:lineRule="atLeast"/>
        <w:rPr>
          <w:rFonts w:ascii="Garamond" w:hAnsi="Garamond" w:cs="Times New Roman"/>
          <w:color w:val="000000"/>
          <w:sz w:val="20"/>
          <w:szCs w:val="20"/>
        </w:rPr>
      </w:pPr>
      <w:r w:rsidRPr="00BE17DE">
        <w:rPr>
          <w:rFonts w:ascii="Garamond" w:hAnsi="Garamond"/>
          <w:b/>
          <w:sz w:val="20"/>
          <w:szCs w:val="20"/>
        </w:rPr>
        <w:t xml:space="preserve">9. </w:t>
      </w:r>
      <w:r w:rsidR="00E34171">
        <w:rPr>
          <w:rFonts w:ascii="Garamond" w:hAnsi="Garamond"/>
          <w:b/>
          <w:sz w:val="20"/>
          <w:szCs w:val="20"/>
        </w:rPr>
        <w:t xml:space="preserve">  </w:t>
      </w:r>
      <w:r w:rsidRPr="00BE17DE">
        <w:rPr>
          <w:rFonts w:ascii="Garamond" w:hAnsi="Garamond" w:cs="Times New Roman"/>
          <w:sz w:val="20"/>
          <w:szCs w:val="20"/>
        </w:rPr>
        <w:t>Pani/Pana</w:t>
      </w:r>
      <w:r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Pr="00BE17DE">
        <w:rPr>
          <w:rFonts w:ascii="Garamond" w:hAnsi="Garamond" w:cs="Times New Roman"/>
          <w:sz w:val="20"/>
          <w:szCs w:val="20"/>
        </w:rPr>
        <w:t>dane</w:t>
      </w:r>
      <w:r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Pr="00BE17DE">
        <w:rPr>
          <w:rFonts w:ascii="Garamond" w:hAnsi="Garamond" w:cs="Times New Roman"/>
          <w:sz w:val="20"/>
          <w:szCs w:val="20"/>
        </w:rPr>
        <w:t>osobowe</w:t>
      </w:r>
      <w:r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Pr="00BE17DE">
        <w:rPr>
          <w:rFonts w:ascii="Garamond" w:hAnsi="Garamond" w:cs="Times New Roman"/>
          <w:sz w:val="20"/>
          <w:szCs w:val="20"/>
        </w:rPr>
        <w:t>mogą być</w:t>
      </w:r>
      <w:r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Pr="00BE17DE">
        <w:rPr>
          <w:rFonts w:ascii="Garamond" w:hAnsi="Garamond" w:cs="Times New Roman"/>
          <w:sz w:val="20"/>
          <w:szCs w:val="20"/>
        </w:rPr>
        <w:t>przetwarzane</w:t>
      </w:r>
      <w:r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Pr="00BE17DE">
        <w:rPr>
          <w:rFonts w:ascii="Garamond" w:hAnsi="Garamond" w:cs="Times New Roman"/>
          <w:sz w:val="20"/>
          <w:szCs w:val="20"/>
        </w:rPr>
        <w:t>w</w:t>
      </w:r>
      <w:r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Pr="00BE17DE">
        <w:rPr>
          <w:rFonts w:ascii="Garamond" w:hAnsi="Garamond" w:cs="Times New Roman"/>
          <w:sz w:val="20"/>
          <w:szCs w:val="20"/>
        </w:rPr>
        <w:t>sposób</w:t>
      </w:r>
      <w:r w:rsidRPr="00BE17DE">
        <w:rPr>
          <w:rFonts w:ascii="Garamond" w:hAnsi="Garamond" w:cs="Times New Roman"/>
          <w:spacing w:val="-11"/>
          <w:sz w:val="20"/>
          <w:szCs w:val="20"/>
        </w:rPr>
        <w:t xml:space="preserve"> </w:t>
      </w:r>
      <w:r w:rsidRPr="00BE17DE">
        <w:rPr>
          <w:rFonts w:ascii="Garamond" w:hAnsi="Garamond" w:cs="Times New Roman"/>
          <w:sz w:val="20"/>
          <w:szCs w:val="20"/>
        </w:rPr>
        <w:t>częściowo zautomatyzowany,</w:t>
      </w:r>
      <w:r w:rsidR="00B721EB">
        <w:rPr>
          <w:rFonts w:ascii="Garamond" w:hAnsi="Garamond" w:cs="Times New Roman"/>
          <w:sz w:val="20"/>
          <w:szCs w:val="20"/>
        </w:rPr>
        <w:t xml:space="preserve"> </w:t>
      </w:r>
      <w:r w:rsidRPr="00BE17DE">
        <w:rPr>
          <w:rFonts w:ascii="Garamond" w:hAnsi="Garamond"/>
          <w:sz w:val="20"/>
          <w:szCs w:val="20"/>
        </w:rPr>
        <w:t xml:space="preserve">lecz nie będą służyły </w:t>
      </w:r>
      <w:r w:rsidR="00D26EC6">
        <w:rPr>
          <w:rFonts w:ascii="Garamond" w:hAnsi="Garamond"/>
          <w:sz w:val="20"/>
          <w:szCs w:val="20"/>
        </w:rPr>
        <w:br/>
        <w:t xml:space="preserve">      </w:t>
      </w:r>
      <w:r w:rsidRPr="00BE17DE">
        <w:rPr>
          <w:rFonts w:ascii="Garamond" w:hAnsi="Garamond"/>
          <w:sz w:val="20"/>
          <w:szCs w:val="20"/>
        </w:rPr>
        <w:t>podejmowaniu decyzji, która opiera się wyłącznie na zautomatyzowanym przetwarzaniu</w:t>
      </w:r>
      <w:r w:rsidR="00D26EC6">
        <w:rPr>
          <w:rFonts w:ascii="Garamond" w:hAnsi="Garamond"/>
          <w:sz w:val="20"/>
          <w:szCs w:val="20"/>
        </w:rPr>
        <w:t xml:space="preserve"> i nie będą </w:t>
      </w:r>
      <w:r w:rsidRPr="00BE17DE">
        <w:rPr>
          <w:rFonts w:ascii="Garamond" w:hAnsi="Garamond"/>
          <w:sz w:val="20"/>
          <w:szCs w:val="20"/>
        </w:rPr>
        <w:t>profilow</w:t>
      </w:r>
      <w:r w:rsidR="00D26EC6">
        <w:rPr>
          <w:rFonts w:ascii="Garamond" w:hAnsi="Garamond"/>
          <w:sz w:val="20"/>
          <w:szCs w:val="20"/>
        </w:rPr>
        <w:t>ane</w:t>
      </w:r>
      <w:r w:rsidRPr="00BE17DE">
        <w:rPr>
          <w:rFonts w:ascii="Garamond" w:hAnsi="Garamond"/>
          <w:sz w:val="20"/>
          <w:szCs w:val="20"/>
        </w:rPr>
        <w:t>.</w:t>
      </w:r>
      <w:r w:rsidRPr="00BE17DE">
        <w:rPr>
          <w:rFonts w:ascii="Garamond" w:hAnsi="Garamond"/>
          <w:sz w:val="20"/>
          <w:szCs w:val="20"/>
        </w:rPr>
        <w:br/>
      </w:r>
    </w:p>
    <w:p w14:paraId="7093D00A" w14:textId="77777777" w:rsidR="008807DF" w:rsidRDefault="008807DF"/>
    <w:sectPr w:rsidR="0088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176"/>
    <w:multiLevelType w:val="hybridMultilevel"/>
    <w:tmpl w:val="6D0E2A16"/>
    <w:lvl w:ilvl="0" w:tplc="D5CC84D0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281F"/>
    <w:multiLevelType w:val="hybridMultilevel"/>
    <w:tmpl w:val="F49EF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D1852"/>
    <w:multiLevelType w:val="hybridMultilevel"/>
    <w:tmpl w:val="2E30530A"/>
    <w:lvl w:ilvl="0" w:tplc="14704B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47F5B"/>
    <w:multiLevelType w:val="hybridMultilevel"/>
    <w:tmpl w:val="911A36E4"/>
    <w:lvl w:ilvl="0" w:tplc="55D2B1EE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0E"/>
    <w:rsid w:val="001F025B"/>
    <w:rsid w:val="003270F1"/>
    <w:rsid w:val="007C7DB6"/>
    <w:rsid w:val="008807DF"/>
    <w:rsid w:val="00A04A0E"/>
    <w:rsid w:val="00B721EB"/>
    <w:rsid w:val="00BF6BB4"/>
    <w:rsid w:val="00D26EC6"/>
    <w:rsid w:val="00E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AB0C"/>
  <w15:chartTrackingRefBased/>
  <w15:docId w15:val="{2E35EBD1-7CDD-4453-AF97-96DC9F5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BB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BB4"/>
    <w:rPr>
      <w:color w:val="000080"/>
      <w:u w:val="single"/>
    </w:rPr>
  </w:style>
  <w:style w:type="paragraph" w:styleId="Bezodstpw">
    <w:name w:val="No Spacing"/>
    <w:uiPriority w:val="1"/>
    <w:qFormat/>
    <w:rsid w:val="00BF6BB4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F6BB4"/>
    <w:pPr>
      <w:widowControl w:val="0"/>
      <w:suppressAutoHyphens w:val="0"/>
      <w:autoSpaceDE w:val="0"/>
      <w:autoSpaceDN w:val="0"/>
    </w:pPr>
    <w:rPr>
      <w:rFonts w:ascii="Cambria" w:eastAsia="Cambria" w:hAnsi="Cambria" w:cs="Cambria"/>
      <w:kern w:val="0"/>
      <w:sz w:val="20"/>
      <w:szCs w:val="2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6BB4"/>
    <w:rPr>
      <w:rFonts w:ascii="Cambria" w:eastAsia="Cambria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ame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chwastek chwastek</dc:creator>
  <cp:keywords/>
  <dc:description/>
  <cp:lastModifiedBy>chwastek chwastek</cp:lastModifiedBy>
  <cp:revision>2</cp:revision>
  <dcterms:created xsi:type="dcterms:W3CDTF">2022-01-27T08:37:00Z</dcterms:created>
  <dcterms:modified xsi:type="dcterms:W3CDTF">2022-01-27T09:10:00Z</dcterms:modified>
</cp:coreProperties>
</file>